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FC" w:rsidRPr="00E36D36" w:rsidRDefault="00636C4D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917FC" w:rsidRPr="00E36D36" w:rsidRDefault="00636C4D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917FC" w:rsidRPr="00E36D36" w:rsidRDefault="00636C4D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3917FC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19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426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E36D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Pr="00E36D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917FC" w:rsidRPr="00E36D36" w:rsidRDefault="00636C4D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7FC" w:rsidRPr="00E36D36" w:rsidRDefault="003917FC" w:rsidP="0039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17FC" w:rsidRPr="00E36D36" w:rsidRDefault="00636C4D" w:rsidP="0039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3917FC" w:rsidRPr="00E36D36" w:rsidRDefault="003917FC" w:rsidP="0039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917FC" w:rsidRPr="00E36D36" w:rsidRDefault="00636C4D" w:rsidP="0039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7FC" w:rsidRPr="00E36D36" w:rsidRDefault="003917FC" w:rsidP="00391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predsedavala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Tomić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Mijatović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Sušec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Bojanić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Ilić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Stošić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Ivan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Živojin</w:t>
      </w:r>
      <w:r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Stanković</w:t>
      </w:r>
      <w:r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Vasića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Slobodan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Veličković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917FC" w:rsidRPr="00E36D36" w:rsidRDefault="003917FC" w:rsidP="0039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17FC" w:rsidRPr="00E36D36" w:rsidRDefault="00636C4D" w:rsidP="00391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3917FC"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Dinić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Travar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Miljević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="003917FC"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="003917FC" w:rsidRP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Judita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Vasić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917FC" w:rsidRPr="00E36D36" w:rsidRDefault="003917FC" w:rsidP="00391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917FC" w:rsidRDefault="00636C4D" w:rsidP="00391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Osim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3917FC" w:rsidRPr="00E36D3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17FC" w:rsidRPr="00CF7D3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enegretike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Novaković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Suzana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Andrejević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Odeljenju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hemikalije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Ibrović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načelnik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Odeljenja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harmonizaciju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propisa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oblasti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Jovana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Jarić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specijalni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savetnik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ministra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Jelena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Centra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modernih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veština</w:t>
      </w:r>
      <w:r w:rsidR="003917FC" w:rsidRPr="00CF7D3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917FC" w:rsidRPr="000F0B29" w:rsidRDefault="003917FC" w:rsidP="00391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8F6" w:rsidRPr="001018F6" w:rsidRDefault="00636C4D" w:rsidP="00101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1018F6" w:rsidRPr="001018F6" w:rsidRDefault="001018F6" w:rsidP="00101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018F6" w:rsidRPr="001018F6" w:rsidRDefault="00636C4D" w:rsidP="001018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018F6" w:rsidRPr="001018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1018F6" w:rsidRPr="00C87FBB" w:rsidRDefault="001018F6" w:rsidP="001018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3917FC" w:rsidRPr="001A6BE6" w:rsidRDefault="00636C4D" w:rsidP="003917F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skladištenja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upotrebe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hemijskog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oružja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uništavanju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3917FC"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3917FC" w:rsidRPr="00B27F76" w:rsidRDefault="00636C4D" w:rsidP="003917F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3917FC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018F6" w:rsidRDefault="00636C4D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1018F6"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prelaska</w:t>
      </w:r>
      <w:proofErr w:type="spellEnd"/>
      <w:r w:rsidR="001018F6"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018F6" w:rsidRPr="00101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1018F6"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1018F6"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utvrđenom</w:t>
      </w:r>
      <w:proofErr w:type="spellEnd"/>
      <w:r w:rsidR="001018F6"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dnevnom</w:t>
      </w:r>
      <w:proofErr w:type="spellEnd"/>
      <w:r w:rsidR="001018F6"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</w:t>
      </w:r>
      <w:proofErr w:type="spellEnd"/>
      <w:r w:rsidR="001018F6" w:rsidRPr="001018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01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018F6"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="001018F6"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</w:t>
      </w:r>
      <w:r w:rsidR="001018F6" w:rsidRPr="001018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018F6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018F6" w:rsidRDefault="001018F6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1018F6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proofErr w:type="gramStart"/>
      <w:r w:rsidR="00636C4D">
        <w:rPr>
          <w:rFonts w:ascii="Times New Roman" w:hAnsi="Times New Roman" w:cs="Times New Roman"/>
          <w:sz w:val="24"/>
          <w:szCs w:val="24"/>
        </w:rPr>
        <w:t>sednice</w:t>
      </w:r>
      <w:proofErr w:type="spellEnd"/>
      <w:proofErr w:type="gramEnd"/>
      <w:r w:rsidRPr="001018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C4D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i</w:t>
      </w:r>
    </w:p>
    <w:p w:rsidR="001018F6" w:rsidRPr="001018F6" w:rsidRDefault="001018F6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- 32.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1018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018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17FC" w:rsidRPr="000F0B29" w:rsidRDefault="00636C4D" w:rsidP="003917FC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lastRenderedPageBreak/>
        <w:t>Prva</w:t>
      </w:r>
      <w:r w:rsidR="003917FC"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3917FC"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3917FC" w:rsidRPr="000F0B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3917FC" w:rsidRPr="000F0B2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Razmatranje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izmenama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zabrani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razvoja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proizvodnje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skladištenja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upotrebe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hemijskog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oružja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njegovom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uništavanju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koji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podnela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Vlada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="003917FC" w:rsidRPr="000F0B2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načelu</w:t>
      </w:r>
    </w:p>
    <w:p w:rsidR="00325D57" w:rsidRPr="00325D57" w:rsidRDefault="003917FC" w:rsidP="00325D5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kvoruma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izjasni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25D57" w:rsidRPr="00325D5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6EE5" w:rsidRDefault="00636C4D" w:rsidP="00325D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zabrani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proizvodnje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skladištenja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upotrebe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hemijskog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oružja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njegovom</w:t>
      </w:r>
      <w:r w:rsidR="00C711E5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uništavanju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načelu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25D57" w:rsidRDefault="00636C4D" w:rsidP="00325D5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Vojić</w:t>
      </w:r>
      <w:r w:rsid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="00325D5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5D57" w:rsidRPr="00325D5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56EE5" w:rsidRPr="00356EE5" w:rsidRDefault="00636C4D" w:rsidP="00356E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članom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155.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stav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Poslovnika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NS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prihvatanje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dužan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prihvata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celini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predlaže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formi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Čomić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prethodnoj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ukazala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jezičku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nelogičnost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definicije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diskretne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organske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supstance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dogovoreno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predstavnicima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podnese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amandman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član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8)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Predloga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ovog</w:t>
      </w:r>
      <w:r w:rsidR="00356EE5" w:rsidRPr="00356EE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zakona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kojim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nelogičnost</w:t>
      </w:r>
      <w:r w:rsid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ispravila</w:t>
      </w:r>
      <w:r w:rsidR="00356EE5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749E" w:rsidRPr="00AD749E" w:rsidRDefault="00636C4D" w:rsidP="00AD74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amandmana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24636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124636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124636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124636" w:rsidRPr="00356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zabrani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razvoja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proizvodnje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skladištenja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upotrebe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hemijskog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oružja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njegovom</w:t>
      </w:r>
      <w:r w:rsidR="00124636" w:rsidRP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uništavanju</w:t>
      </w:r>
      <w:r w:rsidR="00AD7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D74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="00AD749E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AD749E" w:rsidRPr="00AD749E" w:rsidRDefault="00AD749E" w:rsidP="00AD74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„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članu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1. 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tačka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8) 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Predloga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zakona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reč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„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mogu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” 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zamenjuje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se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rečju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„</w:t>
      </w:r>
      <w:r w:rsidR="00636C4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može</w:t>
      </w:r>
      <w:r w:rsidRPr="00AD74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”.„</w:t>
      </w:r>
    </w:p>
    <w:p w:rsidR="00124636" w:rsidRPr="00356EE5" w:rsidRDefault="00636C4D" w:rsidP="00AD74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amandman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1246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9305D" w:rsidRDefault="0089305D" w:rsidP="00325D57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124636" w:rsidRDefault="00636C4D" w:rsidP="00325D5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Druga</w:t>
      </w:r>
      <w:r w:rsidR="0012463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="0012463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="00124636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="00124636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377750" w:rsidRDefault="00636C4D" w:rsidP="005311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01454" w:rsidRP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1454" w:rsidRP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054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slušanju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održanom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801454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054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="00505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054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C663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slušanju</w:t>
      </w:r>
      <w:r w:rsidR="00C663C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Dejanu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Novakoviću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mogli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informišu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sadržanim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nacrtima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prethodnoj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1041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24636" w:rsidRDefault="00636C4D" w:rsidP="005311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informisao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raspravama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C43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nacrtima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93A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3A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Privrednoj</w:t>
      </w:r>
      <w:r w:rsidR="00093A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komori</w:t>
      </w:r>
      <w:r w:rsidR="00093A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</w:t>
      </w:r>
      <w:r w:rsidR="004F28B5" w:rsidRP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F28B5" w:rsidRP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F28B5" w:rsidRP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4F28B5" w:rsidRP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F28B5" w:rsidRP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4F28B5" w:rsidRP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F28B5" w:rsidRP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F28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upravljanju</w:t>
      </w:r>
      <w:r w:rsidR="00BF70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otpadom</w:t>
      </w:r>
      <w:r w:rsidR="00BE64C8">
        <w:rPr>
          <w:rFonts w:ascii="Times New Roman" w:hAnsi="Times New Roman" w:cs="Times New Roman"/>
          <w:sz w:val="24"/>
          <w:szCs w:val="24"/>
          <w:lang w:val="sr-Cyrl-CS"/>
        </w:rPr>
        <w:t>).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prezentacija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tekstova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23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Stalnoj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konferenciji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gradova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opština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prezentacije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nevladin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nedelji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upriličiti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sastanak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nevladinim</w:t>
      </w:r>
      <w:r w:rsidR="000030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sektorom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planu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formiranje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fokus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svaku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075D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045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0454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0F3A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3A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F3A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F3A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F3A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uključen</w:t>
      </w:r>
      <w:r w:rsidR="000F3A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nevladin</w:t>
      </w:r>
      <w:r w:rsidR="000F3A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0F3A8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prezentuju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nacrti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D41D5E">
        <w:rPr>
          <w:rFonts w:ascii="Times New Roman" w:hAnsi="Times New Roman" w:cs="Times New Roman"/>
          <w:sz w:val="24"/>
          <w:szCs w:val="24"/>
          <w:lang w:val="sr-Cyrl-CS"/>
        </w:rPr>
        <w:t xml:space="preserve"> 7. 11.</w:t>
      </w:r>
      <w:r w:rsidR="00FC3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FC3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C3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FC3BC5">
        <w:rPr>
          <w:rFonts w:ascii="Times New Roman" w:hAnsi="Times New Roman" w:cs="Times New Roman"/>
          <w:sz w:val="24"/>
          <w:szCs w:val="24"/>
          <w:lang w:val="sr-Cyrl-CS"/>
        </w:rPr>
        <w:t xml:space="preserve"> 8.11.2013.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C3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FC3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naredne</w:t>
      </w:r>
      <w:r w:rsidR="00FC3B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nedelje</w:t>
      </w:r>
      <w:r w:rsidR="00FC3B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764C9" w:rsidRDefault="00636C4D" w:rsidP="005311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Odlučeno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prezentacija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narednoj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969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 xml:space="preserve"> 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4764C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969C6" w:rsidRPr="00801454" w:rsidRDefault="00636C4D" w:rsidP="005311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Novaković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set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ući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skupštinsku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trećoj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nedelji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 w:rsidR="00C656A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novina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predlažu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formiranje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budžetskog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35C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1B31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</w:t>
      </w:r>
      <w:r w:rsidR="001B31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1B31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31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1B311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javnoj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raspravi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pojavila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formiranje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Fonda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zelenu</w:t>
      </w:r>
      <w:r w:rsidR="005126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ekonomiju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odjek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javnosti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Najlakše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narednoj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budžetski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januara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stupi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sangu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budžetskom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sistemu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predviđa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budžetske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fondove</w:t>
      </w:r>
      <w:r w:rsidR="006732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formirao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zelenu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ekonomiju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funkcionisao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Sličan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Hrvatskoj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prikupio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350 </w:t>
      </w:r>
      <w:r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8F771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uvede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disciplina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naplati</w:t>
      </w:r>
      <w:r w:rsidR="002A28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taksi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glavni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uvoznici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granici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carinjenja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plaćali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takse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</w:t>
      </w:r>
      <w:r w:rsidR="004A58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proizvođači</w:t>
      </w:r>
      <w:r w:rsidR="00802C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stavljanja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tržište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uračunato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cenu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kreće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35E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16CC">
        <w:rPr>
          <w:rFonts w:ascii="Times New Roman" w:hAnsi="Times New Roman" w:cs="Times New Roman"/>
          <w:sz w:val="24"/>
          <w:szCs w:val="24"/>
          <w:lang w:val="sr-Cyrl-CS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E416CC">
        <w:rPr>
          <w:rFonts w:ascii="Times New Roman" w:hAnsi="Times New Roman" w:cs="Times New Roman"/>
          <w:sz w:val="24"/>
          <w:szCs w:val="24"/>
          <w:lang w:val="sr-Cyrl-CS"/>
        </w:rPr>
        <w:t xml:space="preserve"> 18%.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Ovakav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fond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prvoj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godini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prikupio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200 </w:t>
      </w:r>
      <w:r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evra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31E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B4B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917FC" w:rsidRDefault="00636C4D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917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17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3917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17FC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89305D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917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305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3917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3917F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917FC" w:rsidRDefault="003917FC" w:rsidP="003917FC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7FC" w:rsidRPr="00E36D36" w:rsidRDefault="003917FC" w:rsidP="003917FC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917FC" w:rsidRPr="00E36D36" w:rsidRDefault="003917FC" w:rsidP="003917FC">
      <w:pPr>
        <w:tabs>
          <w:tab w:val="center" w:pos="1701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917FC" w:rsidRPr="00E36D36" w:rsidRDefault="003917FC" w:rsidP="003917FC">
      <w:pPr>
        <w:tabs>
          <w:tab w:val="center" w:pos="1560"/>
          <w:tab w:val="center" w:pos="7513"/>
        </w:tabs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Bašić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E36D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36C4D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</w:p>
    <w:p w:rsidR="003917FC" w:rsidRPr="00FA79A7" w:rsidRDefault="003917FC" w:rsidP="003917F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17FC" w:rsidRPr="000F0B29" w:rsidRDefault="003917FC" w:rsidP="003917F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6DF6" w:rsidRDefault="00986DF6">
      <w:bookmarkStart w:id="0" w:name="_GoBack"/>
      <w:bookmarkEnd w:id="0"/>
    </w:p>
    <w:sectPr w:rsidR="00986DF6" w:rsidSect="00A92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46" w:rsidRDefault="00083146">
      <w:pPr>
        <w:spacing w:after="0" w:line="240" w:lineRule="auto"/>
      </w:pPr>
      <w:r>
        <w:separator/>
      </w:r>
    </w:p>
  </w:endnote>
  <w:endnote w:type="continuationSeparator" w:id="0">
    <w:p w:rsidR="00083146" w:rsidRDefault="0008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4D" w:rsidRDefault="00636C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4D" w:rsidRDefault="00636C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4D" w:rsidRDefault="00636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46" w:rsidRDefault="00083146">
      <w:pPr>
        <w:spacing w:after="0" w:line="240" w:lineRule="auto"/>
      </w:pPr>
      <w:r>
        <w:separator/>
      </w:r>
    </w:p>
  </w:footnote>
  <w:footnote w:type="continuationSeparator" w:id="0">
    <w:p w:rsidR="00083146" w:rsidRDefault="0008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4D" w:rsidRDefault="00636C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082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20F2" w:rsidRDefault="00CA7C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C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20F2" w:rsidRDefault="000831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4D" w:rsidRDefault="00636C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C"/>
    <w:rsid w:val="00003015"/>
    <w:rsid w:val="00035E88"/>
    <w:rsid w:val="0004546E"/>
    <w:rsid w:val="00075D5C"/>
    <w:rsid w:val="00083146"/>
    <w:rsid w:val="00093A58"/>
    <w:rsid w:val="000B4B8E"/>
    <w:rsid w:val="000F3A8E"/>
    <w:rsid w:val="001018F6"/>
    <w:rsid w:val="00124636"/>
    <w:rsid w:val="00131EF2"/>
    <w:rsid w:val="001B311F"/>
    <w:rsid w:val="002A283D"/>
    <w:rsid w:val="00325D57"/>
    <w:rsid w:val="00356EE5"/>
    <w:rsid w:val="00377750"/>
    <w:rsid w:val="003917FC"/>
    <w:rsid w:val="003C4FA2"/>
    <w:rsid w:val="004764C9"/>
    <w:rsid w:val="004A581E"/>
    <w:rsid w:val="004F28B5"/>
    <w:rsid w:val="00505498"/>
    <w:rsid w:val="0051261D"/>
    <w:rsid w:val="0053116F"/>
    <w:rsid w:val="006230C1"/>
    <w:rsid w:val="00636C4D"/>
    <w:rsid w:val="006732FB"/>
    <w:rsid w:val="00724AFB"/>
    <w:rsid w:val="007D2A85"/>
    <w:rsid w:val="00801454"/>
    <w:rsid w:val="00802C31"/>
    <w:rsid w:val="0089305D"/>
    <w:rsid w:val="008B2381"/>
    <w:rsid w:val="008F7717"/>
    <w:rsid w:val="0093105B"/>
    <w:rsid w:val="00986DF6"/>
    <w:rsid w:val="00AC432F"/>
    <w:rsid w:val="00AD749E"/>
    <w:rsid w:val="00BE64C8"/>
    <w:rsid w:val="00BF70D0"/>
    <w:rsid w:val="00C35CF2"/>
    <w:rsid w:val="00C656A2"/>
    <w:rsid w:val="00C663C6"/>
    <w:rsid w:val="00C711E5"/>
    <w:rsid w:val="00CA7C38"/>
    <w:rsid w:val="00D41D5E"/>
    <w:rsid w:val="00D969C6"/>
    <w:rsid w:val="00DE6A1E"/>
    <w:rsid w:val="00E416CC"/>
    <w:rsid w:val="00F10415"/>
    <w:rsid w:val="00FC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FC"/>
  </w:style>
  <w:style w:type="paragraph" w:styleId="Footer">
    <w:name w:val="footer"/>
    <w:basedOn w:val="Normal"/>
    <w:link w:val="FooterChar"/>
    <w:uiPriority w:val="99"/>
    <w:unhideWhenUsed/>
    <w:rsid w:val="00636C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FC"/>
  </w:style>
  <w:style w:type="paragraph" w:styleId="Footer">
    <w:name w:val="footer"/>
    <w:basedOn w:val="Normal"/>
    <w:link w:val="FooterChar"/>
    <w:uiPriority w:val="99"/>
    <w:unhideWhenUsed/>
    <w:rsid w:val="00636C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</cp:lastModifiedBy>
  <cp:revision>2</cp:revision>
  <dcterms:created xsi:type="dcterms:W3CDTF">2013-11-20T11:56:00Z</dcterms:created>
  <dcterms:modified xsi:type="dcterms:W3CDTF">2013-11-20T11:56:00Z</dcterms:modified>
</cp:coreProperties>
</file>